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872" w:type="dxa"/>
        <w:tblLayout w:type="fixed"/>
        <w:tblLook w:val="0000"/>
      </w:tblPr>
      <w:tblGrid>
        <w:gridCol w:w="108"/>
        <w:gridCol w:w="267"/>
        <w:gridCol w:w="90"/>
        <w:gridCol w:w="1464"/>
        <w:gridCol w:w="519"/>
        <w:gridCol w:w="408"/>
        <w:gridCol w:w="672"/>
        <w:gridCol w:w="386"/>
        <w:gridCol w:w="213"/>
        <w:gridCol w:w="692"/>
        <w:gridCol w:w="779"/>
        <w:gridCol w:w="2195"/>
        <w:gridCol w:w="236"/>
        <w:gridCol w:w="236"/>
        <w:gridCol w:w="236"/>
        <w:gridCol w:w="236"/>
        <w:gridCol w:w="1190"/>
        <w:gridCol w:w="910"/>
        <w:gridCol w:w="270"/>
        <w:gridCol w:w="270"/>
        <w:gridCol w:w="270"/>
        <w:gridCol w:w="270"/>
        <w:gridCol w:w="1371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6"/>
        <w:gridCol w:w="925"/>
        <w:gridCol w:w="925"/>
        <w:gridCol w:w="925"/>
        <w:gridCol w:w="925"/>
        <w:gridCol w:w="921"/>
        <w:gridCol w:w="891"/>
      </w:tblGrid>
      <w:tr w:rsidR="00BD68E4" w:rsidRPr="009740E3" w:rsidTr="005F1C94">
        <w:trPr>
          <w:trHeight w:val="255"/>
        </w:trPr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336575" w:rsidRDefault="00BD68E4" w:rsidP="005F1C9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336575" w:rsidRDefault="00BD68E4" w:rsidP="005F1C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36575">
              <w:rPr>
                <w:rFonts w:ascii="Arial" w:hAnsi="Arial" w:cs="Arial"/>
                <w:b/>
                <w:sz w:val="18"/>
                <w:szCs w:val="20"/>
              </w:rPr>
              <w:t>Перечень мно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гоквартирных домов, в отношении 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>которых договоры уп</w:t>
            </w:r>
            <w:r>
              <w:rPr>
                <w:rFonts w:ascii="Arial" w:hAnsi="Arial" w:cs="Arial"/>
                <w:b/>
                <w:sz w:val="18"/>
                <w:szCs w:val="20"/>
              </w:rPr>
              <w:t>равления были расторгнуты в 2014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 xml:space="preserve"> году </w:t>
            </w:r>
          </w:p>
          <w:p w:rsidR="00BD68E4" w:rsidRPr="00336575" w:rsidRDefault="00BD68E4" w:rsidP="005F1C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BD68E4" w:rsidRPr="00336575" w:rsidRDefault="00BD68E4" w:rsidP="005F1C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BD68E4" w:rsidRPr="00336575" w:rsidRDefault="00BD68E4" w:rsidP="005F1C9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ООО </w:t>
            </w:r>
            <w:r w:rsidRPr="00336575">
              <w:rPr>
                <w:rFonts w:ascii="Arial" w:hAnsi="Arial" w:cs="Arial"/>
                <w:b/>
                <w:sz w:val="18"/>
                <w:szCs w:val="20"/>
              </w:rPr>
              <w:t xml:space="preserve"> «ЖЭУ№1»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68E4" w:rsidRPr="009740E3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E4" w:rsidRPr="009740E3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BD68E4" w:rsidRPr="009740E3" w:rsidRDefault="00BD68E4" w:rsidP="005F1C94">
            <w:pPr>
              <w:rPr>
                <w:sz w:val="20"/>
                <w:szCs w:val="20"/>
              </w:rPr>
            </w:pPr>
          </w:p>
        </w:tc>
      </w:tr>
      <w:tr w:rsidR="00BD68E4" w:rsidTr="005F1C94">
        <w:trPr>
          <w:gridBefore w:val="1"/>
          <w:gridAfter w:val="25"/>
          <w:wBefore w:w="108" w:type="dxa"/>
          <w:wAfter w:w="11945" w:type="dxa"/>
          <w:trHeight w:val="255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68E4" w:rsidRPr="00336575" w:rsidRDefault="00BD68E4" w:rsidP="005F1C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Адрес дома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BD68E4" w:rsidRPr="00336575" w:rsidRDefault="00BD68E4" w:rsidP="005F1C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36575">
              <w:rPr>
                <w:rFonts w:ascii="Arial" w:hAnsi="Arial" w:cs="Arial"/>
                <w:sz w:val="18"/>
                <w:szCs w:val="20"/>
              </w:rPr>
              <w:t>№ дома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расторжения договора  с ООО  ЖЭУ 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расторжения договора</w:t>
            </w:r>
          </w:p>
        </w:tc>
      </w:tr>
      <w:tr w:rsidR="00BD68E4" w:rsidTr="005F1C94">
        <w:trPr>
          <w:gridBefore w:val="1"/>
          <w:gridAfter w:val="25"/>
          <w:wBefore w:w="108" w:type="dxa"/>
          <w:wAfter w:w="11945" w:type="dxa"/>
          <w:trHeight w:val="255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 xml:space="preserve">площадь </w:t>
            </w: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8E4" w:rsidTr="005F1C94">
        <w:trPr>
          <w:gridBefore w:val="1"/>
          <w:gridAfter w:val="25"/>
          <w:wBefore w:w="108" w:type="dxa"/>
          <w:wAfter w:w="11945" w:type="dxa"/>
          <w:trHeight w:val="975"/>
        </w:trPr>
        <w:tc>
          <w:tcPr>
            <w:tcW w:w="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8E4" w:rsidTr="005F1C94">
        <w:trPr>
          <w:gridBefore w:val="1"/>
          <w:gridAfter w:val="25"/>
          <w:wBefore w:w="108" w:type="dxa"/>
          <w:wAfter w:w="11945" w:type="dxa"/>
          <w:trHeight w:val="507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68E4" w:rsidRDefault="00BD68E4" w:rsidP="005F1C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D68E4" w:rsidRDefault="00BD68E4" w:rsidP="005F1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В связи с решением 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Новоалтайского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 городского суда (дело № 2-125/2014г) от 11 февраля 2014 г по  жилому дому.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E4" w:rsidRDefault="00BD68E4" w:rsidP="005F1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04.04.14г</w:t>
            </w:r>
          </w:p>
        </w:tc>
      </w:tr>
    </w:tbl>
    <w:p w:rsidR="00BD68E4" w:rsidRDefault="00BD68E4" w:rsidP="00BD68E4">
      <w:pPr>
        <w:jc w:val="both"/>
      </w:pPr>
    </w:p>
    <w:p w:rsidR="00F66802" w:rsidRDefault="00F66802"/>
    <w:sectPr w:rsidR="00F66802" w:rsidSect="00F6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8E4"/>
    <w:rsid w:val="00BD68E4"/>
    <w:rsid w:val="00F6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DNS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2015-02-06T02:26:00Z</dcterms:created>
  <dcterms:modified xsi:type="dcterms:W3CDTF">2015-02-06T02:29:00Z</dcterms:modified>
</cp:coreProperties>
</file>